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6793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w:t>
      </w:r>
      <w:bookmarkStart w:id="0" w:name="_GoBack"/>
      <w:r>
        <w:rPr>
          <w:rFonts w:ascii="ＭＳ 明朝" w:eastAsia="ＭＳ 明朝" w:cs="ＭＳ 明朝" w:hint="eastAsia"/>
          <w:kern w:val="0"/>
          <w:sz w:val="22"/>
          <w:lang w:val="ja-JP"/>
        </w:rPr>
        <w:t>ケープ真鶴条例</w:t>
      </w:r>
      <w:bookmarkEnd w:id="0"/>
    </w:p>
    <w:p w:rsidR="00000000" w:rsidRDefault="0096793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年３月９日条例第１号</w:t>
      </w:r>
    </w:p>
    <w:p w:rsidR="00000000" w:rsidRDefault="0096793C">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96793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年３月５日条例第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96793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年３月４日条例第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96793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年３月４日条例第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96793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令和５年３月１日条例第２号</w:t>
      </w:r>
    </w:p>
    <w:p w:rsidR="00000000" w:rsidRDefault="0096793C">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ケープ真鶴条例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（設置）</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真鶴町の観光振興を図るとともに、半島の自然保護及び利用増進の拠点とするための施設として、ケープ真鶴を設置する。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（位置）</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ケープ真鶴の位置は、次のとおりとする。</w:t>
      </w:r>
    </w:p>
    <w:p w:rsidR="00000000" w:rsidRDefault="0096793C">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真鶴町真鶴</w:t>
      </w:r>
      <w:r>
        <w:rPr>
          <w:rFonts w:ascii="ＭＳ 明朝" w:eastAsia="ＭＳ 明朝" w:cs="ＭＳ 明朝"/>
          <w:kern w:val="0"/>
          <w:sz w:val="22"/>
          <w:lang w:val="ja-JP"/>
        </w:rPr>
        <w:t>1175</w:t>
      </w:r>
      <w:r>
        <w:rPr>
          <w:rFonts w:ascii="ＭＳ 明朝" w:eastAsia="ＭＳ 明朝" w:cs="ＭＳ 明朝" w:hint="eastAsia"/>
          <w:kern w:val="0"/>
          <w:sz w:val="22"/>
          <w:lang w:val="ja-JP"/>
        </w:rPr>
        <w:t>番の１</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ケープ真鶴は、</w:t>
      </w:r>
      <w:r>
        <w:rPr>
          <w:rFonts w:ascii="ＭＳ 明朝" w:eastAsia="ＭＳ 明朝" w:cs="ＭＳ 明朝" w:hint="eastAsia"/>
          <w:kern w:val="0"/>
          <w:sz w:val="22"/>
          <w:lang w:val="ja-JP"/>
        </w:rPr>
        <w:t>次に掲げる事業を行う。</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観光施設等の案内に関すること。</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半島の自然及び動植物などの紹介並びに自然保護意識の普及に関すること。</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半島自然公園利用者の利便性を図るため、軽食等の提供に関すること。</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その他ケープ真鶴の目的を達成するために必要なこと。</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（使用料の徴収）</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町長は、ケープ真鶴を使用した者から、その使用に係る料金（以下「使用料」という。）を徴収する。</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使用料の額は、別表に定める額とする。</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前項の使用料は、消費税法（昭和</w:t>
      </w:r>
      <w:r>
        <w:rPr>
          <w:rFonts w:ascii="ＭＳ 明朝" w:eastAsia="ＭＳ 明朝" w:cs="ＭＳ 明朝"/>
          <w:kern w:val="0"/>
          <w:sz w:val="22"/>
          <w:lang w:val="ja-JP"/>
        </w:rPr>
        <w:t>63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108</w:t>
      </w:r>
      <w:r>
        <w:rPr>
          <w:rFonts w:ascii="ＭＳ 明朝" w:eastAsia="ＭＳ 明朝" w:cs="ＭＳ 明朝" w:hint="eastAsia"/>
          <w:kern w:val="0"/>
          <w:sz w:val="22"/>
          <w:lang w:val="ja-JP"/>
        </w:rPr>
        <w:t>号）第</w:t>
      </w:r>
      <w:r>
        <w:rPr>
          <w:rFonts w:ascii="ＭＳ 明朝" w:eastAsia="ＭＳ 明朝" w:cs="ＭＳ 明朝"/>
          <w:kern w:val="0"/>
          <w:sz w:val="22"/>
          <w:lang w:val="ja-JP"/>
        </w:rPr>
        <w:t>29</w:t>
      </w:r>
      <w:r>
        <w:rPr>
          <w:rFonts w:ascii="ＭＳ 明朝" w:eastAsia="ＭＳ 明朝" w:cs="ＭＳ 明朝" w:hint="eastAsia"/>
          <w:kern w:val="0"/>
          <w:sz w:val="22"/>
          <w:lang w:val="ja-JP"/>
        </w:rPr>
        <w:t>条の税率と</w:t>
      </w:r>
      <w:r>
        <w:rPr>
          <w:rFonts w:ascii="ＭＳ 明朝" w:eastAsia="ＭＳ 明朝" w:cs="ＭＳ 明朝" w:hint="eastAsia"/>
          <w:kern w:val="0"/>
          <w:sz w:val="22"/>
          <w:lang w:val="ja-JP"/>
        </w:rPr>
        <w:t>当該税率に地方税法（昭和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226</w:t>
      </w:r>
      <w:r>
        <w:rPr>
          <w:rFonts w:ascii="ＭＳ 明朝" w:eastAsia="ＭＳ 明朝" w:cs="ＭＳ 明朝" w:hint="eastAsia"/>
          <w:kern w:val="0"/>
          <w:sz w:val="22"/>
          <w:lang w:val="ja-JP"/>
        </w:rPr>
        <w:t>号）第</w:t>
      </w:r>
      <w:r>
        <w:rPr>
          <w:rFonts w:ascii="ＭＳ 明朝" w:eastAsia="ＭＳ 明朝" w:cs="ＭＳ 明朝"/>
          <w:kern w:val="0"/>
          <w:sz w:val="22"/>
          <w:lang w:val="ja-JP"/>
        </w:rPr>
        <w:t>72</w:t>
      </w:r>
      <w:r>
        <w:rPr>
          <w:rFonts w:ascii="ＭＳ 明朝" w:eastAsia="ＭＳ 明朝" w:cs="ＭＳ 明朝" w:hint="eastAsia"/>
          <w:kern w:val="0"/>
          <w:sz w:val="22"/>
          <w:lang w:val="ja-JP"/>
        </w:rPr>
        <w:t>条の</w:t>
      </w:r>
      <w:r>
        <w:rPr>
          <w:rFonts w:ascii="ＭＳ 明朝" w:eastAsia="ＭＳ 明朝" w:cs="ＭＳ 明朝"/>
          <w:kern w:val="0"/>
          <w:sz w:val="22"/>
          <w:lang w:val="ja-JP"/>
        </w:rPr>
        <w:t>83</w:t>
      </w:r>
      <w:r>
        <w:rPr>
          <w:rFonts w:ascii="ＭＳ 明朝" w:eastAsia="ＭＳ 明朝" w:cs="ＭＳ 明朝" w:hint="eastAsia"/>
          <w:kern w:val="0"/>
          <w:sz w:val="22"/>
          <w:lang w:val="ja-JP"/>
        </w:rPr>
        <w:t>の税率を乗じて得た率を合計した率に１を加えた率を乗じて得た額である。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（指定管理者による管理）</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ケープ真鶴の管理は、地方自治法（昭和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号）第</w:t>
      </w:r>
      <w:r>
        <w:rPr>
          <w:rFonts w:ascii="ＭＳ 明朝" w:eastAsia="ＭＳ 明朝" w:cs="ＭＳ 明朝"/>
          <w:kern w:val="0"/>
          <w:sz w:val="22"/>
          <w:lang w:val="ja-JP"/>
        </w:rPr>
        <w:t>244</w:t>
      </w:r>
      <w:r>
        <w:rPr>
          <w:rFonts w:ascii="ＭＳ 明朝" w:eastAsia="ＭＳ 明朝" w:cs="ＭＳ 明朝" w:hint="eastAsia"/>
          <w:kern w:val="0"/>
          <w:sz w:val="22"/>
          <w:lang w:val="ja-JP"/>
        </w:rPr>
        <w:t>条の２第３項の規定により、町長が指定する者（以下「指定管理者」という。）に行わせることができる。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（指定管理者が行う業務）</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指定管理者は、次に掲げるケープ真鶴の管理に関する業務を行う。</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ケープ真鶴の運営に関する業務</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施設等の維持管理に関する業務</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w:t>
      </w:r>
      <w:r>
        <w:rPr>
          <w:rFonts w:ascii="ＭＳ 明朝" w:eastAsia="ＭＳ 明朝" w:cs="ＭＳ 明朝" w:hint="eastAsia"/>
          <w:kern w:val="0"/>
          <w:sz w:val="22"/>
          <w:lang w:val="ja-JP"/>
        </w:rPr>
        <w:t>号に掲げるもののほか、施設の運営に関する業務のうち、町長のみが行うことのできる権限に関する事務を除く業務</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（指定管理者の指定期間）</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指定管理者の指定期間は、原則５年間とする。ただし、町長は必要に応じ指定期間を延長又は短縮することができる。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（指定管理者の募集）</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町長は、指定管理者にケープ真鶴の管理を行わせようとするときは、次に掲げる事項を明示し、指定管理者になろうとするものを公募するものとする。</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ケープ真鶴の施設の概要</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ケープ真鶴の業務の範囲</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指定の期間</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w:t>
      </w:r>
      <w:r>
        <w:rPr>
          <w:rFonts w:ascii="ＭＳ 明朝" w:eastAsia="ＭＳ 明朝" w:cs="ＭＳ 明朝" w:hint="eastAsia"/>
          <w:kern w:val="0"/>
          <w:sz w:val="22"/>
          <w:lang w:val="ja-JP"/>
        </w:rPr>
        <w:t>請の方法</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その他町長が指定する事項</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（指定管理者の指定の申請）</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指定管理者の指定を受けようとする者は、規則で定める申請書を町長に提出しなければならない。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前項の申請書には、事業計画書その他規則で定める書類を添付しなければならない。</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（指定管理者の選定方法）</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町長は、前条の規定に基づく申請があったときは、次に掲げる選定基準に照らし総合的に審査し、最も適当であると認める法人等を指定管理者の候補者として選定するものとする。</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関係法令及び条例の規定を遵守し、適切な管理ができるこ</w:t>
      </w:r>
      <w:r>
        <w:rPr>
          <w:rFonts w:ascii="ＭＳ 明朝" w:eastAsia="ＭＳ 明朝" w:cs="ＭＳ 明朝" w:hint="eastAsia"/>
          <w:kern w:val="0"/>
          <w:sz w:val="22"/>
          <w:lang w:val="ja-JP"/>
        </w:rPr>
        <w:t>と。</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ケープ真鶴利用者の平等な利用の確保及びサービスの向上が図られるものであること。</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ケープ真鶴の適切な維持及び管理並びに管理に係る経費の縮減が図られるものであること。</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ケープ真鶴の管理を安定して行う人員、資産その他経営の規模及び能力を有していること。</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その他町長が別に定める事項</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前項の規定にかかわらず、指定管理者の指定の期間の満了に伴い指定管理者を指定する場合で、</w:t>
      </w:r>
      <w:r>
        <w:rPr>
          <w:rFonts w:ascii="ＭＳ 明朝" w:eastAsia="ＭＳ 明朝" w:cs="ＭＳ 明朝" w:hint="eastAsia"/>
          <w:kern w:val="0"/>
          <w:sz w:val="22"/>
          <w:lang w:val="ja-JP"/>
        </w:rPr>
        <w:lastRenderedPageBreak/>
        <w:t>指定管理者として指定されているもの（以下「現指定管理者」という。）から提出された前条に規定する申請書及び書類</w:t>
      </w:r>
      <w:r>
        <w:rPr>
          <w:rFonts w:ascii="ＭＳ 明朝" w:eastAsia="ＭＳ 明朝" w:cs="ＭＳ 明朝" w:hint="eastAsia"/>
          <w:kern w:val="0"/>
          <w:sz w:val="22"/>
          <w:lang w:val="ja-JP"/>
        </w:rPr>
        <w:t>を審査し、かつ、実績等を考慮して、現指定管理者がケープ真鶴の設置の目的を最も効果的に達成することができると認められるときは、現指定管理者を指定管理者の候補者として選定することができる。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（公募によらない指定管理者の候補者の選定等）</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町長は、次の各号のいずれかに該当すると認めるときは、第８条の規定による公募によらず指定管理者の候補者を選定することができる。</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公募に対し応募者がいないとき。</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指定管理者に選定されたものを指定することが不可能となり、又は著しく不適当と認められる事情が生じ</w:t>
      </w:r>
      <w:r>
        <w:rPr>
          <w:rFonts w:ascii="ＭＳ 明朝" w:eastAsia="ＭＳ 明朝" w:cs="ＭＳ 明朝" w:hint="eastAsia"/>
          <w:kern w:val="0"/>
          <w:sz w:val="22"/>
          <w:lang w:val="ja-JP"/>
        </w:rPr>
        <w:t>たとき。</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指定管理者の指定を受けたものが、協定を締結しないとき。</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その他町長が公募することが適さないと認められるとき。</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前項の規定により選定された指定管理者の候補者は、町長に第９条に規定する申請書等を提出しなければならない。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町長は、前２項の規定により指定管理者を選定しようとするときは、前条第１項に規定する選定の基準によるものとする。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（指定管理者の指定）</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町長は、前２条により選定した指定管理者の候補者について、地方自治法第</w:t>
      </w:r>
      <w:r>
        <w:rPr>
          <w:rFonts w:ascii="ＭＳ 明朝" w:eastAsia="ＭＳ 明朝" w:cs="ＭＳ 明朝"/>
          <w:kern w:val="0"/>
          <w:sz w:val="22"/>
          <w:lang w:val="ja-JP"/>
        </w:rPr>
        <w:t>244</w:t>
      </w:r>
      <w:r>
        <w:rPr>
          <w:rFonts w:ascii="ＭＳ 明朝" w:eastAsia="ＭＳ 明朝" w:cs="ＭＳ 明朝" w:hint="eastAsia"/>
          <w:kern w:val="0"/>
          <w:sz w:val="22"/>
          <w:lang w:val="ja-JP"/>
        </w:rPr>
        <w:t>条の２第６項の規定による議会の議決があった</w:t>
      </w:r>
      <w:r>
        <w:rPr>
          <w:rFonts w:ascii="ＭＳ 明朝" w:eastAsia="ＭＳ 明朝" w:cs="ＭＳ 明朝" w:hint="eastAsia"/>
          <w:kern w:val="0"/>
          <w:sz w:val="22"/>
          <w:lang w:val="ja-JP"/>
        </w:rPr>
        <w:t>ときは、当該候補者を指定管理者に指定するものとする。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（指定管理者の指定の告示）</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町長は、前条の規定により指定管理者を指定したときは、当該指定管理者の名称及び主たる事務所の所在地並びに指定の期間を告示しなければならない。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指定管理者は、その名称又は事務所の所在地を変更しようとするときは、変更しようとする日の２週間前までに、その旨を町長に届け出なければならない。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町長は、前項の規定による届出があったときは、その旨を告示しなければならない。</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（協定の締結）</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指定管理者の指定を受けたも</w:t>
      </w:r>
      <w:r>
        <w:rPr>
          <w:rFonts w:ascii="ＭＳ 明朝" w:eastAsia="ＭＳ 明朝" w:cs="ＭＳ 明朝" w:hint="eastAsia"/>
          <w:kern w:val="0"/>
          <w:sz w:val="22"/>
          <w:lang w:val="ja-JP"/>
        </w:rPr>
        <w:t>のは、町長とケープ真鶴の管理に関する協定書を締結しなければならない。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前項の規定により協定で定める事項は、次に掲げる事項とする。</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指定期間に関する事項</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事業計画に関する事項</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利用料金に関する事項</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事業報告及び業務報告に関する事項</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町が支払うべき費用に関する事項</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指定の取消し及び管理業務の停止に関する事項</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管理業務を行うにあたって保有する個人情報（個人情報の保護に関する法律（平成</w:t>
      </w:r>
      <w:r>
        <w:rPr>
          <w:rFonts w:ascii="ＭＳ 明朝" w:eastAsia="ＭＳ 明朝" w:cs="ＭＳ 明朝"/>
          <w:kern w:val="0"/>
          <w:sz w:val="22"/>
          <w:lang w:val="ja-JP"/>
        </w:rPr>
        <w:t>15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57</w:t>
      </w:r>
      <w:r>
        <w:rPr>
          <w:rFonts w:ascii="ＭＳ 明朝" w:eastAsia="ＭＳ 明朝" w:cs="ＭＳ 明朝" w:hint="eastAsia"/>
          <w:kern w:val="0"/>
          <w:sz w:val="22"/>
          <w:lang w:val="ja-JP"/>
        </w:rPr>
        <w:t>号）第２条第１項に規定する個人情報をいう。第</w:t>
      </w:r>
      <w:r>
        <w:rPr>
          <w:rFonts w:ascii="ＭＳ 明朝" w:eastAsia="ＭＳ 明朝" w:cs="ＭＳ 明朝"/>
          <w:kern w:val="0"/>
          <w:sz w:val="22"/>
          <w:lang w:val="ja-JP"/>
        </w:rPr>
        <w:t>21</w:t>
      </w:r>
      <w:r>
        <w:rPr>
          <w:rFonts w:ascii="ＭＳ 明朝" w:eastAsia="ＭＳ 明朝" w:cs="ＭＳ 明朝" w:hint="eastAsia"/>
          <w:kern w:val="0"/>
          <w:sz w:val="22"/>
          <w:lang w:val="ja-JP"/>
        </w:rPr>
        <w:t>条第１項</w:t>
      </w:r>
      <w:r>
        <w:rPr>
          <w:rFonts w:ascii="ＭＳ 明朝" w:eastAsia="ＭＳ 明朝" w:cs="ＭＳ 明朝" w:hint="eastAsia"/>
          <w:kern w:val="0"/>
          <w:sz w:val="22"/>
          <w:lang w:val="ja-JP"/>
        </w:rPr>
        <w:t>において同じ。）の保護に関する事項</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前各号に掲げるもののほか、指定管理業務の実施に関し必要な事項</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（業務報告の聴取等）</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町長は、ケープ真鶴の管理の適正を期するため、指定管理者に対し、その管理の状況に関し、定期に又は必要に応じて臨時に報告を求め、実地に調査し、又は必要な指示をすることができる。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（指定管理者の指定の取消し等）</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町長は、指定管理者が前条の指示に従わないとき、その他指定管理者の責めに帰すべき事由により当該指定管理者による管理を継続することが適当でないと認めるときは、そ</w:t>
      </w:r>
      <w:r>
        <w:rPr>
          <w:rFonts w:ascii="ＭＳ 明朝" w:eastAsia="ＭＳ 明朝" w:cs="ＭＳ 明朝" w:hint="eastAsia"/>
          <w:kern w:val="0"/>
          <w:sz w:val="22"/>
          <w:lang w:val="ja-JP"/>
        </w:rPr>
        <w:t>の指定を取り消し又は期間を定めて指定管理業務の全部若しくは一部の停止を命ずることができる。</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前項の規定により、指定を取り消し又は期間を定めて指定管理業務の全部若しくは一部の停止を命じた場合において指定管理者に損害が生じても、町長はその賠償の責めを負わない。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w:t>
      </w:r>
      <w:r>
        <w:rPr>
          <w:rFonts w:ascii="ＭＳ 明朝" w:eastAsia="ＭＳ 明朝" w:cs="ＭＳ 明朝"/>
          <w:kern w:val="0"/>
          <w:sz w:val="22"/>
          <w:lang w:val="ja-JP"/>
        </w:rPr>
        <w:t>13</w:t>
      </w:r>
      <w:r>
        <w:rPr>
          <w:rFonts w:ascii="ＭＳ 明朝" w:eastAsia="ＭＳ 明朝" w:cs="ＭＳ 明朝" w:hint="eastAsia"/>
          <w:kern w:val="0"/>
          <w:sz w:val="22"/>
          <w:lang w:val="ja-JP"/>
        </w:rPr>
        <w:t>条第１項の規定は、指定の取消し又は指定管理業務の全部若しくは一部の停止について準用する。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（事業報告書の作成及び提出）</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指定管理者は、毎年度終了後</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日以内に、次に掲げる事項を記載した事業報告書を作成し、町長に提出しなければならな</w:t>
      </w:r>
      <w:r>
        <w:rPr>
          <w:rFonts w:ascii="ＭＳ 明朝" w:eastAsia="ＭＳ 明朝" w:cs="ＭＳ 明朝" w:hint="eastAsia"/>
          <w:kern w:val="0"/>
          <w:sz w:val="22"/>
          <w:lang w:val="ja-JP"/>
        </w:rPr>
        <w:t>い。ただし、年度の途中において前条の規定により指定を取り消されたときは、その処分の日から起算して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日以内に当該年度の当該日までの事業報告書を作成し提出しなければならない。</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管理業務の実施状況</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利用状況及び利用に係る料金収入の実績</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管理に係る経費の収支状況</w:t>
      </w:r>
    </w:p>
    <w:p w:rsidR="00000000" w:rsidRDefault="0096793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その他町長が別に定める事項</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（利用料金制）</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第５条の規定により、ケープ真鶴の管理を指定管理者に行わせる場合は、ケープ真鶴を利用した者は、その利用料金を指定管理者に納付しなければならない。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利用料金の額は、別表</w:t>
      </w:r>
      <w:r>
        <w:rPr>
          <w:rFonts w:ascii="ＭＳ 明朝" w:eastAsia="ＭＳ 明朝" w:cs="ＭＳ 明朝" w:hint="eastAsia"/>
          <w:kern w:val="0"/>
          <w:sz w:val="22"/>
          <w:lang w:val="ja-JP"/>
        </w:rPr>
        <w:t>に定める額の範囲内で、指定管理者が町長の承認を得て定める。</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利用料金を徴収する期間は、規則で定める期間とする。</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町長は、指定管理者に利用料金を指定管理者の収入として収受させる。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（利用料金の減免）</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指定管理者は、町長が定める基準に従い、必要があると認めるときは、利用料金を減額し、又は免除することができる。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（損害賠償義務）</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指定管理者又はケープ真鶴を利用する者は、自己の責めに帰すべき事情によりケープ真鶴の施設又は設備を汚損し、損傷し、又は滅失したときは、町長の指示するところにより</w:t>
      </w:r>
      <w:r>
        <w:rPr>
          <w:rFonts w:ascii="ＭＳ 明朝" w:eastAsia="ＭＳ 明朝" w:cs="ＭＳ 明朝" w:hint="eastAsia"/>
          <w:kern w:val="0"/>
          <w:sz w:val="22"/>
          <w:lang w:val="ja-JP"/>
        </w:rPr>
        <w:t>原状に回復し、又は損害を賠償しなければならない。ただし、町長が特別の事情があると認めるときは、この限りでない。</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（個人情報の取扱い）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指定管理者は、ケープ真鶴を管理するにあたって知り得た個人情報を取り扱う場合において、個人情報の保護に関する法律第</w:t>
      </w:r>
      <w:r>
        <w:rPr>
          <w:rFonts w:ascii="ＭＳ 明朝" w:eastAsia="ＭＳ 明朝" w:cs="ＭＳ 明朝"/>
          <w:kern w:val="0"/>
          <w:sz w:val="22"/>
          <w:lang w:val="ja-JP"/>
        </w:rPr>
        <w:t>66</w:t>
      </w:r>
      <w:r>
        <w:rPr>
          <w:rFonts w:ascii="ＭＳ 明朝" w:eastAsia="ＭＳ 明朝" w:cs="ＭＳ 明朝" w:hint="eastAsia"/>
          <w:kern w:val="0"/>
          <w:sz w:val="22"/>
          <w:lang w:val="ja-JP"/>
        </w:rPr>
        <w:t>条第２項の規定により準用する同条第１項の規定により、その取り扱う個人情報の漏えい、滅失又は毀損の防止その他の個人情報の安全管理のために必要かつ適切な措置を講じるとともに、保有個人情報の適切な管理のため、第</w:t>
      </w:r>
      <w:r>
        <w:rPr>
          <w:rFonts w:ascii="ＭＳ 明朝" w:eastAsia="ＭＳ 明朝" w:cs="ＭＳ 明朝"/>
          <w:kern w:val="0"/>
          <w:sz w:val="22"/>
          <w:lang w:val="ja-JP"/>
        </w:rPr>
        <w:t>14</w:t>
      </w:r>
      <w:r>
        <w:rPr>
          <w:rFonts w:ascii="ＭＳ 明朝" w:eastAsia="ＭＳ 明朝" w:cs="ＭＳ 明朝" w:hint="eastAsia"/>
          <w:kern w:val="0"/>
          <w:sz w:val="22"/>
          <w:lang w:val="ja-JP"/>
        </w:rPr>
        <w:t>条に規定する協定に基づき必要な措置を講じなけ</w:t>
      </w:r>
      <w:r>
        <w:rPr>
          <w:rFonts w:ascii="ＭＳ 明朝" w:eastAsia="ＭＳ 明朝" w:cs="ＭＳ 明朝" w:hint="eastAsia"/>
          <w:kern w:val="0"/>
          <w:sz w:val="22"/>
          <w:lang w:val="ja-JP"/>
        </w:rPr>
        <w:t>ればならない。</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管理者及びその管理するケープ真鶴の業務に従事している者は、前項の規定により講ぜられる安全管理措置等を確実に実施するとともに、ケープ真鶴を管理するにあたって知り得た秘密を他に漏らし、又は自己の利益のために利用してはならない。指定管理者の期間が満了し、若しくは取り消され、又はケープ真鶴の業務を退いた後においても、同様とする。</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この条例に定めるもののほか、必要な事項は、規則で定める。</w:t>
      </w:r>
    </w:p>
    <w:p w:rsidR="00000000" w:rsidRDefault="0096793C">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96793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年６月１日から施行する。</w:t>
      </w:r>
    </w:p>
    <w:p w:rsidR="00000000" w:rsidRDefault="0096793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年３月５日条例</w:t>
      </w:r>
      <w:r>
        <w:rPr>
          <w:rFonts w:ascii="ＭＳ 明朝" w:eastAsia="ＭＳ 明朝" w:cs="ＭＳ 明朝" w:hint="eastAsia"/>
          <w:kern w:val="0"/>
          <w:sz w:val="22"/>
          <w:lang w:val="ja-JP"/>
        </w:rPr>
        <w:t>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96793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p w:rsidR="00000000" w:rsidRDefault="0096793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年３月４日条例第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96793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p w:rsidR="00000000" w:rsidRDefault="0096793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年３月４日条例第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96793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年４月１日から施行する。</w:t>
      </w:r>
    </w:p>
    <w:p w:rsidR="00000000" w:rsidRDefault="0096793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（令和５年３月１日条例第２号抄）</w:t>
      </w:r>
    </w:p>
    <w:p w:rsidR="00000000" w:rsidRDefault="0096793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96793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この条例は、令和５年４月１日から施行する。</w:t>
      </w:r>
    </w:p>
    <w:p w:rsidR="00000000" w:rsidRDefault="0096793C">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（第４条関係</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第</w:t>
      </w:r>
      <w:r>
        <w:rPr>
          <w:rFonts w:ascii="ＭＳ 明朝" w:eastAsia="ＭＳ 明朝" w:cs="ＭＳ 明朝"/>
          <w:kern w:val="0"/>
          <w:sz w:val="22"/>
          <w:lang w:val="ja-JP"/>
        </w:rPr>
        <w:t>18</w:t>
      </w:r>
      <w:r>
        <w:rPr>
          <w:rFonts w:ascii="ＭＳ 明朝" w:eastAsia="ＭＳ 明朝" w:cs="ＭＳ 明朝" w:hint="eastAsia"/>
          <w:kern w:val="0"/>
          <w:sz w:val="22"/>
          <w:lang w:val="ja-JP"/>
        </w:rPr>
        <w:t>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381"/>
        <w:gridCol w:w="2959"/>
        <w:gridCol w:w="2959"/>
      </w:tblGrid>
      <w:tr w:rsidR="00000000">
        <w:tblPrEx>
          <w:tblCellMar>
            <w:top w:w="0" w:type="dxa"/>
            <w:left w:w="0" w:type="dxa"/>
            <w:bottom w:w="0" w:type="dxa"/>
            <w:right w:w="0" w:type="dxa"/>
          </w:tblCellMar>
        </w:tblPrEx>
        <w:tc>
          <w:tcPr>
            <w:tcW w:w="338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96793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施設名</w:t>
            </w:r>
          </w:p>
        </w:tc>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96793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単位</w:t>
            </w:r>
          </w:p>
        </w:tc>
        <w:tc>
          <w:tcPr>
            <w:tcW w:w="295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96793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金額</w:t>
            </w:r>
          </w:p>
        </w:tc>
      </w:tr>
      <w:tr w:rsidR="00000000">
        <w:tblPrEx>
          <w:tblCellMar>
            <w:top w:w="0" w:type="dxa"/>
            <w:left w:w="0" w:type="dxa"/>
            <w:bottom w:w="0" w:type="dxa"/>
            <w:right w:w="0" w:type="dxa"/>
          </w:tblCellMar>
        </w:tblPrEx>
        <w:tc>
          <w:tcPr>
            <w:tcW w:w="3381" w:type="dxa"/>
            <w:tcBorders>
              <w:top w:val="single" w:sz="6" w:space="0" w:color="auto"/>
              <w:left w:val="single" w:sz="6" w:space="0" w:color="auto"/>
              <w:bottom w:val="single" w:sz="6" w:space="0" w:color="auto"/>
              <w:right w:val="single" w:sz="6" w:space="0" w:color="auto"/>
            </w:tcBorders>
            <w:shd w:val="clear" w:color="auto" w:fill="FFFFFF"/>
          </w:tcPr>
          <w:p w:rsidR="00000000" w:rsidRDefault="0096793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駐車場</w:t>
            </w:r>
          </w:p>
        </w:tc>
        <w:tc>
          <w:tcPr>
            <w:tcW w:w="2959" w:type="dxa"/>
            <w:tcBorders>
              <w:top w:val="single" w:sz="6" w:space="0" w:color="auto"/>
              <w:left w:val="single" w:sz="6" w:space="0" w:color="auto"/>
              <w:bottom w:val="single" w:sz="6" w:space="0" w:color="auto"/>
              <w:right w:val="single" w:sz="6" w:space="0" w:color="auto"/>
            </w:tcBorders>
            <w:shd w:val="clear" w:color="auto" w:fill="FFFFFF"/>
          </w:tcPr>
          <w:p w:rsidR="00000000" w:rsidRDefault="0096793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１台（１日）</w:t>
            </w:r>
          </w:p>
        </w:tc>
        <w:tc>
          <w:tcPr>
            <w:tcW w:w="2959" w:type="dxa"/>
            <w:tcBorders>
              <w:top w:val="single" w:sz="6" w:space="0" w:color="auto"/>
              <w:left w:val="single" w:sz="6" w:space="0" w:color="auto"/>
              <w:bottom w:val="single" w:sz="6" w:space="0" w:color="auto"/>
              <w:right w:val="single" w:sz="6" w:space="0" w:color="auto"/>
            </w:tcBorders>
            <w:shd w:val="clear" w:color="auto" w:fill="FFFFFF"/>
          </w:tcPr>
          <w:p w:rsidR="00000000" w:rsidRDefault="0096793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3381" w:type="dxa"/>
            <w:tcBorders>
              <w:top w:val="single" w:sz="6" w:space="0" w:color="auto"/>
              <w:left w:val="single" w:sz="6" w:space="0" w:color="auto"/>
              <w:bottom w:val="single" w:sz="6" w:space="0" w:color="auto"/>
              <w:right w:val="single" w:sz="6" w:space="0" w:color="auto"/>
            </w:tcBorders>
            <w:shd w:val="clear" w:color="auto" w:fill="FFFFFF"/>
          </w:tcPr>
          <w:p w:rsidR="00000000" w:rsidRDefault="0096793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シーフロント</w:t>
            </w:r>
          </w:p>
        </w:tc>
        <w:tc>
          <w:tcPr>
            <w:tcW w:w="2959" w:type="dxa"/>
            <w:tcBorders>
              <w:top w:val="single" w:sz="6" w:space="0" w:color="auto"/>
              <w:left w:val="single" w:sz="6" w:space="0" w:color="auto"/>
              <w:bottom w:val="single" w:sz="6" w:space="0" w:color="auto"/>
              <w:right w:val="single" w:sz="6" w:space="0" w:color="auto"/>
            </w:tcBorders>
            <w:shd w:val="clear" w:color="auto" w:fill="FFFFFF"/>
          </w:tcPr>
          <w:p w:rsidR="00000000" w:rsidRDefault="0096793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１月</w:t>
            </w:r>
          </w:p>
        </w:tc>
        <w:tc>
          <w:tcPr>
            <w:tcW w:w="2959" w:type="dxa"/>
            <w:tcBorders>
              <w:top w:val="single" w:sz="6" w:space="0" w:color="auto"/>
              <w:left w:val="single" w:sz="6" w:space="0" w:color="auto"/>
              <w:bottom w:val="single" w:sz="6" w:space="0" w:color="auto"/>
              <w:right w:val="single" w:sz="6" w:space="0" w:color="auto"/>
            </w:tcBorders>
            <w:shd w:val="clear" w:color="auto" w:fill="FFFFFF"/>
          </w:tcPr>
          <w:p w:rsidR="00000000" w:rsidRDefault="0096793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75,000</w:t>
            </w:r>
            <w:r>
              <w:rPr>
                <w:rFonts w:ascii="ＭＳ 明朝" w:eastAsia="ＭＳ 明朝" w:cs="ＭＳ 明朝" w:hint="eastAsia"/>
                <w:kern w:val="0"/>
                <w:sz w:val="22"/>
                <w:lang w:val="ja-JP"/>
              </w:rPr>
              <w:t>円</w:t>
            </w:r>
          </w:p>
        </w:tc>
      </w:tr>
    </w:tbl>
    <w:p w:rsidR="00000000" w:rsidRDefault="0096793C"/>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6793C">
      <w:r>
        <w:separator/>
      </w:r>
    </w:p>
  </w:endnote>
  <w:endnote w:type="continuationSeparator" w:id="0">
    <w:p w:rsidR="00000000" w:rsidRDefault="0096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96793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6793C">
      <w:r>
        <w:separator/>
      </w:r>
    </w:p>
  </w:footnote>
  <w:footnote w:type="continuationSeparator" w:id="0">
    <w:p w:rsidR="00000000" w:rsidRDefault="00967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3C"/>
    <w:rsid w:val="0096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570DBDF-1B9F-4578-905E-0FDC0F93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3C"/>
    <w:pPr>
      <w:tabs>
        <w:tab w:val="center" w:pos="4252"/>
        <w:tab w:val="right" w:pos="8504"/>
      </w:tabs>
      <w:snapToGrid w:val="0"/>
    </w:pPr>
  </w:style>
  <w:style w:type="character" w:customStyle="1" w:styleId="a4">
    <w:name w:val="ヘッダー (文字)"/>
    <w:basedOn w:val="a0"/>
    <w:link w:val="a3"/>
    <w:uiPriority w:val="99"/>
    <w:rsid w:val="0096793C"/>
  </w:style>
  <w:style w:type="paragraph" w:styleId="a5">
    <w:name w:val="footer"/>
    <w:basedOn w:val="a"/>
    <w:link w:val="a6"/>
    <w:uiPriority w:val="99"/>
    <w:unhideWhenUsed/>
    <w:rsid w:val="0096793C"/>
    <w:pPr>
      <w:tabs>
        <w:tab w:val="center" w:pos="4252"/>
        <w:tab w:val="right" w:pos="8504"/>
      </w:tabs>
      <w:snapToGrid w:val="0"/>
    </w:pPr>
  </w:style>
  <w:style w:type="character" w:customStyle="1" w:styleId="a6">
    <w:name w:val="フッター (文字)"/>
    <w:basedOn w:val="a0"/>
    <w:link w:val="a5"/>
    <w:uiPriority w:val="99"/>
    <w:rsid w:val="0096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髙田大輔</dc:creator>
  <cp:keywords/>
  <dc:description/>
  <cp:lastModifiedBy>髙田大輔</cp:lastModifiedBy>
  <cp:revision>2</cp:revision>
  <dcterms:created xsi:type="dcterms:W3CDTF">2024-06-11T08:53:00Z</dcterms:created>
  <dcterms:modified xsi:type="dcterms:W3CDTF">2024-06-11T08:53:00Z</dcterms:modified>
</cp:coreProperties>
</file>